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C9E" w:rsidRPr="00C50C9E" w:rsidRDefault="00C50C9E" w:rsidP="00C50C9E">
      <w:pPr>
        <w:keepNext/>
        <w:widowControl w:val="0"/>
        <w:autoSpaceDE w:val="0"/>
        <w:autoSpaceDN w:val="0"/>
        <w:adjustRightInd w:val="0"/>
        <w:jc w:val="center"/>
        <w:outlineLvl w:val="0"/>
        <w:rPr>
          <w:rFonts w:ascii="Tahoma" w:hAnsi="Tahoma" w:cs="Tahoma"/>
          <w:b/>
          <w:bCs/>
          <w:i/>
          <w:u w:val="single"/>
        </w:rPr>
      </w:pPr>
      <w:r w:rsidRPr="00C50C9E">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496027" w:rsidRPr="00C4430F" w:rsidRDefault="003E6455" w:rsidP="00496027">
      <w:pPr>
        <w:pStyle w:val="Nadpis1"/>
        <w:jc w:val="both"/>
        <w:rPr>
          <w:rFonts w:ascii="Tahoma" w:hAnsi="Tahoma" w:cs="Tahoma"/>
          <w:sz w:val="24"/>
          <w:szCs w:val="24"/>
        </w:rPr>
      </w:pPr>
      <w:r>
        <w:rPr>
          <w:rFonts w:ascii="Tahoma" w:hAnsi="Tahoma" w:cs="Tahoma"/>
          <w:sz w:val="24"/>
          <w:szCs w:val="24"/>
        </w:rPr>
        <w:t>70/17</w:t>
      </w:r>
      <w:r w:rsidR="00663FC7" w:rsidRPr="00C4430F">
        <w:rPr>
          <w:rFonts w:ascii="Tahoma" w:hAnsi="Tahoma" w:cs="Tahoma"/>
          <w:sz w:val="24"/>
          <w:szCs w:val="24"/>
        </w:rPr>
        <w:t xml:space="preserve"> </w:t>
      </w:r>
      <w:r w:rsidR="00C4430F" w:rsidRPr="00C4430F">
        <w:rPr>
          <w:rFonts w:ascii="Tahoma" w:hAnsi="Tahoma" w:cs="Tahoma"/>
          <w:sz w:val="24"/>
          <w:szCs w:val="24"/>
        </w:rPr>
        <w:t>místost</w:t>
      </w:r>
      <w:r w:rsidR="009D5C0C" w:rsidRPr="00C4430F">
        <w:rPr>
          <w:rFonts w:ascii="Tahoma" w:hAnsi="Tahoma" w:cs="Tahoma"/>
          <w:sz w:val="24"/>
          <w:szCs w:val="24"/>
        </w:rPr>
        <w:t>arosta</w:t>
      </w:r>
    </w:p>
    <w:p w:rsidR="00496027" w:rsidRPr="00C4430F" w:rsidRDefault="00496027" w:rsidP="00496027">
      <w:pPr>
        <w:rPr>
          <w:rFonts w:ascii="Tahoma" w:hAnsi="Tahoma" w:cs="Tahoma"/>
          <w:color w:val="C0C0C0"/>
        </w:rPr>
      </w:pPr>
    </w:p>
    <w:p w:rsidR="00496027" w:rsidRPr="00C4430F" w:rsidRDefault="00496027" w:rsidP="00496027">
      <w:pPr>
        <w:rPr>
          <w:rFonts w:ascii="Tahoma" w:hAnsi="Tahoma" w:cs="Tahoma"/>
        </w:rPr>
      </w:pPr>
    </w:p>
    <w:p w:rsidR="00496027" w:rsidRPr="00C4430F" w:rsidRDefault="00496027" w:rsidP="00496027">
      <w:pPr>
        <w:widowControl w:val="0"/>
        <w:autoSpaceDE w:val="0"/>
        <w:autoSpaceDN w:val="0"/>
        <w:adjustRightInd w:val="0"/>
        <w:jc w:val="center"/>
        <w:rPr>
          <w:rFonts w:ascii="Tahoma" w:hAnsi="Tahoma" w:cs="Tahoma"/>
        </w:rPr>
      </w:pPr>
    </w:p>
    <w:p w:rsidR="00496027" w:rsidRPr="00C4430F" w:rsidRDefault="00496027" w:rsidP="00496027">
      <w:pPr>
        <w:jc w:val="center"/>
        <w:rPr>
          <w:rFonts w:ascii="Tahoma" w:hAnsi="Tahoma" w:cs="Tahoma"/>
        </w:rPr>
      </w:pPr>
      <w:r w:rsidRPr="00C4430F">
        <w:rPr>
          <w:rFonts w:ascii="Tahoma" w:hAnsi="Tahoma" w:cs="Tahoma"/>
          <w:b/>
          <w:bCs/>
          <w:u w:val="single"/>
        </w:rPr>
        <w:t>Městský úřad Strakonice</w:t>
      </w:r>
    </w:p>
    <w:p w:rsidR="00496027" w:rsidRPr="00C4430F" w:rsidRDefault="00496027" w:rsidP="00496027">
      <w:pPr>
        <w:widowControl w:val="0"/>
        <w:autoSpaceDE w:val="0"/>
        <w:autoSpaceDN w:val="0"/>
        <w:adjustRightInd w:val="0"/>
        <w:jc w:val="both"/>
        <w:rPr>
          <w:rFonts w:ascii="Tahoma" w:hAnsi="Tahoma" w:cs="Tahoma"/>
        </w:rPr>
      </w:pPr>
      <w:bookmarkStart w:id="0" w:name="_GoBack"/>
      <w:bookmarkEnd w:id="0"/>
    </w:p>
    <w:p w:rsidR="00496027" w:rsidRPr="00C4430F" w:rsidRDefault="00496027" w:rsidP="00496027">
      <w:pPr>
        <w:widowControl w:val="0"/>
        <w:autoSpaceDE w:val="0"/>
        <w:autoSpaceDN w:val="0"/>
        <w:adjustRightInd w:val="0"/>
        <w:jc w:val="both"/>
        <w:rPr>
          <w:rFonts w:ascii="Tahoma" w:hAnsi="Tahoma" w:cs="Tahoma"/>
        </w:rPr>
      </w:pPr>
    </w:p>
    <w:p w:rsidR="00496027" w:rsidRPr="00C4430F" w:rsidRDefault="00496027" w:rsidP="00496027">
      <w:pPr>
        <w:widowControl w:val="0"/>
        <w:autoSpaceDE w:val="0"/>
        <w:autoSpaceDN w:val="0"/>
        <w:adjustRightInd w:val="0"/>
        <w:jc w:val="both"/>
        <w:rPr>
          <w:rFonts w:ascii="Tahoma" w:hAnsi="Tahoma" w:cs="Tahoma"/>
        </w:rPr>
      </w:pPr>
    </w:p>
    <w:p w:rsidR="00496027" w:rsidRPr="00C4430F" w:rsidRDefault="00496027" w:rsidP="00496027">
      <w:pPr>
        <w:widowControl w:val="0"/>
        <w:autoSpaceDE w:val="0"/>
        <w:autoSpaceDN w:val="0"/>
        <w:adjustRightInd w:val="0"/>
        <w:jc w:val="both"/>
        <w:rPr>
          <w:rFonts w:ascii="Tahoma" w:hAnsi="Tahoma" w:cs="Tahoma"/>
        </w:rPr>
      </w:pPr>
    </w:p>
    <w:p w:rsidR="00496027" w:rsidRPr="00C4430F" w:rsidRDefault="00496027" w:rsidP="00496027">
      <w:pPr>
        <w:widowControl w:val="0"/>
        <w:autoSpaceDE w:val="0"/>
        <w:autoSpaceDN w:val="0"/>
        <w:adjustRightInd w:val="0"/>
        <w:jc w:val="center"/>
        <w:rPr>
          <w:rFonts w:ascii="Tahoma" w:hAnsi="Tahoma" w:cs="Tahoma"/>
          <w:b/>
          <w:bCs/>
        </w:rPr>
      </w:pPr>
      <w:r w:rsidRPr="00C4430F">
        <w:rPr>
          <w:rFonts w:ascii="Tahoma" w:hAnsi="Tahoma" w:cs="Tahoma"/>
          <w:b/>
          <w:bCs/>
        </w:rPr>
        <w:t>Návrh usnesení RM</w:t>
      </w:r>
    </w:p>
    <w:p w:rsidR="00F93B11" w:rsidRPr="00C4430F" w:rsidRDefault="00F93B11" w:rsidP="00496027">
      <w:pPr>
        <w:widowControl w:val="0"/>
        <w:autoSpaceDE w:val="0"/>
        <w:autoSpaceDN w:val="0"/>
        <w:adjustRightInd w:val="0"/>
        <w:jc w:val="center"/>
        <w:rPr>
          <w:rFonts w:ascii="Tahoma" w:hAnsi="Tahoma" w:cs="Tahoma"/>
          <w:bCs/>
          <w:sz w:val="28"/>
          <w:szCs w:val="28"/>
        </w:rPr>
      </w:pPr>
    </w:p>
    <w:p w:rsidR="00496027" w:rsidRPr="00BE5011" w:rsidRDefault="00496027" w:rsidP="00496027">
      <w:pPr>
        <w:widowControl w:val="0"/>
        <w:autoSpaceDE w:val="0"/>
        <w:autoSpaceDN w:val="0"/>
        <w:adjustRightInd w:val="0"/>
        <w:rPr>
          <w:u w:val="single"/>
        </w:rPr>
      </w:pPr>
    </w:p>
    <w:p w:rsidR="00DB5909" w:rsidRDefault="00DB5909" w:rsidP="00DB5909">
      <w:pPr>
        <w:pStyle w:val="Normlnweb"/>
        <w:spacing w:before="0" w:beforeAutospacing="0" w:after="0" w:afterAutospacing="0"/>
        <w:rPr>
          <w:rFonts w:ascii="Tahoma" w:hAnsi="Tahoma" w:cs="Tahoma"/>
        </w:rPr>
      </w:pPr>
    </w:p>
    <w:p w:rsidR="006F4331" w:rsidRPr="006F4331" w:rsidRDefault="006F13FA" w:rsidP="006F13FA">
      <w:pPr>
        <w:pStyle w:val="Zkladntext"/>
        <w:numPr>
          <w:ilvl w:val="0"/>
          <w:numId w:val="10"/>
        </w:numPr>
        <w:rPr>
          <w:rFonts w:ascii="Tahoma" w:hAnsi="Tahoma" w:cs="Tahoma"/>
          <w:b/>
          <w:color w:val="000000" w:themeColor="text1"/>
          <w:u w:val="single"/>
        </w:rPr>
      </w:pPr>
      <w:r>
        <w:rPr>
          <w:rFonts w:ascii="Tahoma" w:hAnsi="Tahoma" w:cs="Tahoma"/>
          <w:b/>
          <w:color w:val="000000"/>
        </w:rPr>
        <w:t>Zastupování města Strakonice a jednání na valných hromadách společnosti Teplárna Strakonice, a.s.</w:t>
      </w:r>
    </w:p>
    <w:p w:rsidR="00496027" w:rsidRPr="006F4331" w:rsidRDefault="00496027" w:rsidP="00496027">
      <w:pPr>
        <w:widowControl w:val="0"/>
        <w:autoSpaceDE w:val="0"/>
        <w:autoSpaceDN w:val="0"/>
        <w:adjustRightInd w:val="0"/>
        <w:rPr>
          <w:u w:val="single"/>
        </w:rPr>
      </w:pPr>
    </w:p>
    <w:p w:rsidR="00496027" w:rsidRPr="006F4331" w:rsidRDefault="00496027" w:rsidP="00496027">
      <w:pPr>
        <w:widowControl w:val="0"/>
        <w:autoSpaceDE w:val="0"/>
        <w:autoSpaceDN w:val="0"/>
        <w:adjustRightInd w:val="0"/>
        <w:rPr>
          <w:u w:val="single"/>
        </w:rPr>
      </w:pPr>
    </w:p>
    <w:p w:rsidR="00496027" w:rsidRDefault="00496027"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9A554A" w:rsidRDefault="009A554A"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Default="00227C92" w:rsidP="00496027">
      <w:pPr>
        <w:widowControl w:val="0"/>
        <w:autoSpaceDE w:val="0"/>
        <w:autoSpaceDN w:val="0"/>
        <w:adjustRightInd w:val="0"/>
        <w:jc w:val="both"/>
      </w:pPr>
    </w:p>
    <w:p w:rsidR="00227C92" w:rsidRPr="00BE5011" w:rsidRDefault="00227C92" w:rsidP="00496027">
      <w:pPr>
        <w:widowControl w:val="0"/>
        <w:autoSpaceDE w:val="0"/>
        <w:autoSpaceDN w:val="0"/>
        <w:adjustRightInd w:val="0"/>
        <w:jc w:val="both"/>
      </w:pPr>
    </w:p>
    <w:p w:rsidR="00496027" w:rsidRPr="00BE5011" w:rsidRDefault="00496027" w:rsidP="00496027">
      <w:pPr>
        <w:pStyle w:val="Zhlav"/>
        <w:widowControl w:val="0"/>
        <w:tabs>
          <w:tab w:val="clear" w:pos="4536"/>
          <w:tab w:val="clear" w:pos="9072"/>
        </w:tabs>
        <w:autoSpaceDE w:val="0"/>
        <w:autoSpaceDN w:val="0"/>
        <w:adjustRightInd w:val="0"/>
      </w:pPr>
    </w:p>
    <w:p w:rsidR="00496027" w:rsidRPr="00BE5011" w:rsidRDefault="00496027" w:rsidP="00496027">
      <w:pPr>
        <w:pStyle w:val="Zhlav"/>
        <w:widowControl w:val="0"/>
        <w:tabs>
          <w:tab w:val="clear" w:pos="4536"/>
          <w:tab w:val="clear" w:pos="9072"/>
        </w:tabs>
        <w:autoSpaceDE w:val="0"/>
        <w:autoSpaceDN w:val="0"/>
        <w:adjustRightInd w:val="0"/>
        <w:rPr>
          <w:rFonts w:ascii="Tahoma" w:hAnsi="Tahoma" w:cs="Tahoma"/>
        </w:rPr>
      </w:pPr>
    </w:p>
    <w:p w:rsidR="005E15CD" w:rsidRPr="00F479A6" w:rsidRDefault="003E6455" w:rsidP="005E15CD">
      <w:pPr>
        <w:pStyle w:val="Zhlav"/>
        <w:widowControl w:val="0"/>
        <w:tabs>
          <w:tab w:val="clear" w:pos="4536"/>
          <w:tab w:val="clear" w:pos="9072"/>
        </w:tabs>
        <w:autoSpaceDE w:val="0"/>
        <w:autoSpaceDN w:val="0"/>
        <w:adjustRightInd w:val="0"/>
        <w:rPr>
          <w:rFonts w:ascii="Tahoma" w:hAnsi="Tahoma" w:cs="Tahoma"/>
          <w:sz w:val="20"/>
          <w:szCs w:val="20"/>
        </w:rPr>
      </w:pPr>
      <w:r>
        <w:rPr>
          <w:rFonts w:ascii="Tahoma" w:hAnsi="Tahoma" w:cs="Tahoma"/>
          <w:sz w:val="20"/>
          <w:szCs w:val="20"/>
        </w:rPr>
        <w:t xml:space="preserve">K projednání v radě města dne </w:t>
      </w:r>
      <w:proofErr w:type="gramStart"/>
      <w:r>
        <w:rPr>
          <w:rFonts w:ascii="Tahoma" w:hAnsi="Tahoma" w:cs="Tahoma"/>
          <w:sz w:val="20"/>
          <w:szCs w:val="20"/>
        </w:rPr>
        <w:t>15.06</w:t>
      </w:r>
      <w:r w:rsidR="002909F5" w:rsidRPr="00F479A6">
        <w:rPr>
          <w:rFonts w:ascii="Tahoma" w:hAnsi="Tahoma" w:cs="Tahoma"/>
          <w:sz w:val="20"/>
          <w:szCs w:val="20"/>
        </w:rPr>
        <w:t>.2022</w:t>
      </w:r>
      <w:proofErr w:type="gramEnd"/>
    </w:p>
    <w:p w:rsidR="005E15CD" w:rsidRPr="00F479A6" w:rsidRDefault="005E15CD" w:rsidP="005E15CD">
      <w:pPr>
        <w:pStyle w:val="Zhlav"/>
        <w:widowControl w:val="0"/>
        <w:tabs>
          <w:tab w:val="clear" w:pos="4536"/>
          <w:tab w:val="clear" w:pos="9072"/>
        </w:tabs>
        <w:autoSpaceDE w:val="0"/>
        <w:autoSpaceDN w:val="0"/>
        <w:adjustRightInd w:val="0"/>
        <w:rPr>
          <w:rFonts w:ascii="Tahoma" w:hAnsi="Tahoma" w:cs="Tahoma"/>
          <w:sz w:val="20"/>
          <w:szCs w:val="20"/>
        </w:rPr>
      </w:pPr>
    </w:p>
    <w:p w:rsidR="005E15CD" w:rsidRPr="00F479A6" w:rsidRDefault="005E15CD" w:rsidP="005E15CD">
      <w:pPr>
        <w:pStyle w:val="Zhlav"/>
        <w:widowControl w:val="0"/>
        <w:tabs>
          <w:tab w:val="clear" w:pos="4536"/>
          <w:tab w:val="clear" w:pos="9072"/>
        </w:tabs>
        <w:autoSpaceDE w:val="0"/>
        <w:autoSpaceDN w:val="0"/>
        <w:adjustRightInd w:val="0"/>
        <w:rPr>
          <w:rFonts w:ascii="Tahoma" w:hAnsi="Tahoma" w:cs="Tahoma"/>
          <w:sz w:val="20"/>
          <w:szCs w:val="20"/>
        </w:rPr>
      </w:pPr>
    </w:p>
    <w:p w:rsidR="005E15CD" w:rsidRPr="00F479A6" w:rsidRDefault="005E15CD" w:rsidP="005E15CD">
      <w:pPr>
        <w:pStyle w:val="Zhlav"/>
        <w:widowControl w:val="0"/>
        <w:tabs>
          <w:tab w:val="clear" w:pos="4536"/>
          <w:tab w:val="clear" w:pos="9072"/>
        </w:tabs>
        <w:autoSpaceDE w:val="0"/>
        <w:autoSpaceDN w:val="0"/>
        <w:adjustRightInd w:val="0"/>
        <w:rPr>
          <w:rFonts w:ascii="Tahoma" w:hAnsi="Tahoma" w:cs="Tahoma"/>
          <w:sz w:val="20"/>
          <w:szCs w:val="20"/>
        </w:rPr>
      </w:pPr>
    </w:p>
    <w:p w:rsidR="005E15CD" w:rsidRPr="00F479A6" w:rsidRDefault="005E15CD" w:rsidP="005E15CD">
      <w:pPr>
        <w:widowControl w:val="0"/>
        <w:autoSpaceDE w:val="0"/>
        <w:autoSpaceDN w:val="0"/>
        <w:adjustRightInd w:val="0"/>
        <w:jc w:val="both"/>
        <w:rPr>
          <w:rFonts w:ascii="Tahoma" w:hAnsi="Tahoma" w:cs="Tahoma"/>
          <w:sz w:val="20"/>
          <w:szCs w:val="20"/>
        </w:rPr>
      </w:pPr>
    </w:p>
    <w:p w:rsidR="005E15CD" w:rsidRPr="00F479A6" w:rsidRDefault="005E15CD" w:rsidP="005E15CD">
      <w:pPr>
        <w:widowControl w:val="0"/>
        <w:tabs>
          <w:tab w:val="left" w:pos="1440"/>
        </w:tabs>
        <w:autoSpaceDE w:val="0"/>
        <w:autoSpaceDN w:val="0"/>
        <w:adjustRightInd w:val="0"/>
        <w:jc w:val="both"/>
        <w:rPr>
          <w:rFonts w:ascii="Tahoma" w:hAnsi="Tahoma" w:cs="Tahoma"/>
          <w:b/>
          <w:bCs/>
          <w:sz w:val="20"/>
          <w:szCs w:val="20"/>
        </w:rPr>
      </w:pPr>
      <w:r w:rsidRPr="00F479A6">
        <w:rPr>
          <w:rFonts w:ascii="Tahoma" w:hAnsi="Tahoma" w:cs="Tahoma"/>
          <w:b/>
          <w:bCs/>
          <w:sz w:val="20"/>
          <w:szCs w:val="20"/>
        </w:rPr>
        <w:t>Předkládá:</w:t>
      </w:r>
      <w:r w:rsidRPr="00F479A6">
        <w:rPr>
          <w:rFonts w:ascii="Tahoma" w:hAnsi="Tahoma" w:cs="Tahoma"/>
          <w:b/>
          <w:bCs/>
          <w:sz w:val="20"/>
          <w:szCs w:val="20"/>
        </w:rPr>
        <w:tab/>
      </w:r>
    </w:p>
    <w:p w:rsidR="005E15CD" w:rsidRPr="00F479A6" w:rsidRDefault="005E15CD" w:rsidP="005E15CD">
      <w:pPr>
        <w:widowControl w:val="0"/>
        <w:tabs>
          <w:tab w:val="left" w:pos="1440"/>
        </w:tabs>
        <w:autoSpaceDE w:val="0"/>
        <w:autoSpaceDN w:val="0"/>
        <w:adjustRightInd w:val="0"/>
        <w:jc w:val="both"/>
        <w:rPr>
          <w:rFonts w:ascii="Tahoma" w:hAnsi="Tahoma" w:cs="Tahoma"/>
          <w:bCs/>
          <w:sz w:val="20"/>
          <w:szCs w:val="20"/>
        </w:rPr>
      </w:pPr>
      <w:r w:rsidRPr="00F479A6">
        <w:rPr>
          <w:rFonts w:ascii="Tahoma" w:hAnsi="Tahoma" w:cs="Tahoma"/>
          <w:bCs/>
          <w:sz w:val="20"/>
          <w:szCs w:val="20"/>
        </w:rPr>
        <w:t xml:space="preserve">Ing. Rudolf </w:t>
      </w:r>
      <w:proofErr w:type="spellStart"/>
      <w:r w:rsidRPr="00F479A6">
        <w:rPr>
          <w:rFonts w:ascii="Tahoma" w:hAnsi="Tahoma" w:cs="Tahoma"/>
          <w:bCs/>
          <w:sz w:val="20"/>
          <w:szCs w:val="20"/>
        </w:rPr>
        <w:t>Oberfalcer</w:t>
      </w:r>
      <w:proofErr w:type="spellEnd"/>
      <w:r w:rsidRPr="00F479A6">
        <w:rPr>
          <w:rFonts w:ascii="Tahoma" w:hAnsi="Tahoma" w:cs="Tahoma"/>
          <w:bCs/>
          <w:sz w:val="20"/>
          <w:szCs w:val="20"/>
        </w:rPr>
        <w:t xml:space="preserve">  </w:t>
      </w:r>
    </w:p>
    <w:p w:rsidR="005E15CD" w:rsidRPr="00F479A6" w:rsidRDefault="005E15CD" w:rsidP="005E15CD">
      <w:pPr>
        <w:widowControl w:val="0"/>
        <w:tabs>
          <w:tab w:val="left" w:pos="1440"/>
        </w:tabs>
        <w:autoSpaceDE w:val="0"/>
        <w:autoSpaceDN w:val="0"/>
        <w:adjustRightInd w:val="0"/>
        <w:jc w:val="both"/>
        <w:rPr>
          <w:rFonts w:ascii="Tahoma" w:hAnsi="Tahoma" w:cs="Tahoma"/>
          <w:sz w:val="20"/>
          <w:szCs w:val="20"/>
        </w:rPr>
      </w:pPr>
      <w:r w:rsidRPr="00F479A6">
        <w:rPr>
          <w:rFonts w:ascii="Tahoma" w:hAnsi="Tahoma" w:cs="Tahoma"/>
          <w:bCs/>
          <w:sz w:val="20"/>
          <w:szCs w:val="20"/>
        </w:rPr>
        <w:t>místostarosta</w:t>
      </w:r>
    </w:p>
    <w:p w:rsidR="001D7196" w:rsidRPr="00BE5011" w:rsidRDefault="00DB5B11" w:rsidP="00496027">
      <w:pPr>
        <w:pStyle w:val="BodyText31"/>
        <w:tabs>
          <w:tab w:val="left" w:pos="1440"/>
        </w:tabs>
        <w:autoSpaceDE w:val="0"/>
        <w:autoSpaceDN w:val="0"/>
        <w:adjustRightInd w:val="0"/>
        <w:rPr>
          <w:rFonts w:ascii="Tahoma" w:hAnsi="Tahoma" w:cs="Tahoma"/>
          <w:szCs w:val="24"/>
        </w:rPr>
      </w:pPr>
      <w:r w:rsidRPr="00BE5011">
        <w:rPr>
          <w:rFonts w:ascii="Tahoma" w:hAnsi="Tahoma" w:cs="Tahoma"/>
          <w:szCs w:val="24"/>
        </w:rPr>
        <w:tab/>
      </w:r>
    </w:p>
    <w:p w:rsidR="00227C92" w:rsidRDefault="00227C92" w:rsidP="00F3649F">
      <w:pPr>
        <w:spacing w:after="160" w:line="259" w:lineRule="auto"/>
        <w:rPr>
          <w:rFonts w:ascii="Tahoma" w:hAnsi="Tahoma" w:cs="Tahoma"/>
        </w:rPr>
      </w:pPr>
      <w:r>
        <w:rPr>
          <w:rFonts w:ascii="Tahoma" w:hAnsi="Tahoma" w:cs="Tahoma"/>
        </w:rPr>
        <w:br w:type="page"/>
      </w:r>
    </w:p>
    <w:p w:rsidR="00D334C9" w:rsidRPr="006F13FA" w:rsidRDefault="006F13FA" w:rsidP="00F479A6">
      <w:pPr>
        <w:pStyle w:val="Nadpis2"/>
        <w:numPr>
          <w:ilvl w:val="0"/>
          <w:numId w:val="9"/>
        </w:numPr>
        <w:rPr>
          <w:rFonts w:ascii="Tahoma" w:hAnsi="Tahoma" w:cs="Tahoma"/>
          <w:u w:val="single"/>
        </w:rPr>
      </w:pPr>
      <w:r w:rsidRPr="006F13FA">
        <w:rPr>
          <w:rFonts w:ascii="Tahoma" w:hAnsi="Tahoma" w:cs="Tahoma"/>
          <w:color w:val="000000"/>
        </w:rPr>
        <w:lastRenderedPageBreak/>
        <w:t>Zastupování města Strakonice a jednání na valných hromadách společnosti Teplárna Strakonice, a.s.</w:t>
      </w:r>
    </w:p>
    <w:p w:rsidR="00F479A6" w:rsidRDefault="00F479A6" w:rsidP="00F479A6">
      <w:pPr>
        <w:pStyle w:val="Zkladntext"/>
        <w:ind w:left="720"/>
        <w:rPr>
          <w:rFonts w:ascii="Tahoma" w:hAnsi="Tahoma" w:cs="Tahoma"/>
          <w:b/>
          <w:color w:val="000000" w:themeColor="text1"/>
        </w:rPr>
      </w:pPr>
    </w:p>
    <w:p w:rsidR="00DF2542" w:rsidRDefault="00DF2542" w:rsidP="00227C92">
      <w:pPr>
        <w:pStyle w:val="Nadpis1"/>
        <w:jc w:val="both"/>
        <w:rPr>
          <w:rFonts w:ascii="Tahoma" w:hAnsi="Tahoma" w:cs="Tahoma"/>
          <w:color w:val="000000" w:themeColor="text1"/>
          <w:sz w:val="20"/>
          <w:szCs w:val="20"/>
        </w:rPr>
      </w:pPr>
    </w:p>
    <w:p w:rsidR="00227C92" w:rsidRPr="00E67180" w:rsidRDefault="00B675BB" w:rsidP="00227C92">
      <w:pPr>
        <w:pStyle w:val="Nadpis1"/>
        <w:jc w:val="both"/>
        <w:rPr>
          <w:rFonts w:ascii="Tahoma" w:hAnsi="Tahoma" w:cs="Tahoma"/>
          <w:color w:val="000000" w:themeColor="text1"/>
          <w:sz w:val="20"/>
          <w:szCs w:val="20"/>
        </w:rPr>
      </w:pPr>
      <w:r w:rsidRPr="00E67180">
        <w:rPr>
          <w:rFonts w:ascii="Tahoma" w:hAnsi="Tahoma" w:cs="Tahoma"/>
          <w:color w:val="000000" w:themeColor="text1"/>
          <w:sz w:val="20"/>
          <w:szCs w:val="20"/>
        </w:rPr>
        <w:t>Návrh usnesení</w:t>
      </w:r>
    </w:p>
    <w:p w:rsidR="00227C92" w:rsidRPr="00E67180" w:rsidRDefault="00227C92" w:rsidP="00227C92">
      <w:pPr>
        <w:rPr>
          <w:rFonts w:ascii="Tahoma" w:hAnsi="Tahoma" w:cs="Tahoma"/>
          <w:color w:val="000000" w:themeColor="text1"/>
          <w:sz w:val="20"/>
          <w:szCs w:val="20"/>
        </w:rPr>
      </w:pPr>
      <w:r w:rsidRPr="00E67180">
        <w:rPr>
          <w:rFonts w:ascii="Tahoma" w:hAnsi="Tahoma" w:cs="Tahoma"/>
          <w:color w:val="000000" w:themeColor="text1"/>
          <w:sz w:val="20"/>
          <w:szCs w:val="20"/>
        </w:rPr>
        <w:t>Rada města po projednání</w:t>
      </w:r>
    </w:p>
    <w:p w:rsidR="003E6455" w:rsidRPr="00077378" w:rsidRDefault="003E6455" w:rsidP="00077378">
      <w:pPr>
        <w:pStyle w:val="Nadpis3"/>
        <w:rPr>
          <w:rFonts w:ascii="Tahoma" w:hAnsi="Tahoma" w:cs="Tahoma"/>
          <w:sz w:val="20"/>
          <w:szCs w:val="20"/>
          <w:lang w:eastAsia="en-US"/>
        </w:rPr>
      </w:pPr>
    </w:p>
    <w:p w:rsidR="006F13FA" w:rsidRPr="006F13FA" w:rsidRDefault="006F13FA" w:rsidP="006F13FA">
      <w:pPr>
        <w:rPr>
          <w:rFonts w:ascii="Tahoma" w:hAnsi="Tahoma" w:cs="Tahoma"/>
          <w:b/>
          <w:sz w:val="20"/>
          <w:szCs w:val="20"/>
        </w:rPr>
      </w:pPr>
      <w:r w:rsidRPr="006F13FA">
        <w:rPr>
          <w:rFonts w:ascii="Tahoma" w:hAnsi="Tahoma" w:cs="Tahoma"/>
          <w:b/>
          <w:sz w:val="20"/>
          <w:szCs w:val="20"/>
        </w:rPr>
        <w:t xml:space="preserve">I. Doporučuje ZM </w:t>
      </w:r>
    </w:p>
    <w:p w:rsidR="00077378" w:rsidRPr="006F13FA" w:rsidRDefault="006F13FA" w:rsidP="006F13FA">
      <w:pPr>
        <w:jc w:val="both"/>
        <w:rPr>
          <w:rFonts w:ascii="Tahoma" w:hAnsi="Tahoma" w:cs="Tahoma"/>
          <w:sz w:val="20"/>
          <w:szCs w:val="20"/>
        </w:rPr>
      </w:pPr>
      <w:r w:rsidRPr="006F13FA">
        <w:rPr>
          <w:rFonts w:ascii="Tahoma" w:hAnsi="Tahoma" w:cs="Tahoma"/>
          <w:sz w:val="20"/>
          <w:szCs w:val="20"/>
        </w:rPr>
        <w:t xml:space="preserve">v návaznosti na usnesení Zastupitelstva města Strakonice č. </w:t>
      </w:r>
      <w:r>
        <w:rPr>
          <w:rFonts w:ascii="Tahoma" w:hAnsi="Tahoma" w:cs="Tahoma"/>
          <w:sz w:val="20"/>
          <w:szCs w:val="20"/>
        </w:rPr>
        <w:t>541</w:t>
      </w:r>
      <w:r w:rsidRPr="006F13FA">
        <w:rPr>
          <w:rFonts w:ascii="Tahoma" w:hAnsi="Tahoma" w:cs="Tahoma"/>
          <w:sz w:val="20"/>
          <w:szCs w:val="20"/>
        </w:rPr>
        <w:t>/ZM/2022 z</w:t>
      </w:r>
      <w:r>
        <w:rPr>
          <w:rFonts w:ascii="Tahoma" w:hAnsi="Tahoma" w:cs="Tahoma"/>
          <w:sz w:val="20"/>
          <w:szCs w:val="20"/>
        </w:rPr>
        <w:t> </w:t>
      </w:r>
      <w:proofErr w:type="gramStart"/>
      <w:r>
        <w:rPr>
          <w:rFonts w:ascii="Tahoma" w:hAnsi="Tahoma" w:cs="Tahoma"/>
          <w:sz w:val="20"/>
          <w:szCs w:val="20"/>
        </w:rPr>
        <w:t>11.05.</w:t>
      </w:r>
      <w:r w:rsidRPr="006F13FA">
        <w:rPr>
          <w:rFonts w:ascii="Tahoma" w:hAnsi="Tahoma" w:cs="Tahoma"/>
          <w:sz w:val="20"/>
          <w:szCs w:val="20"/>
        </w:rPr>
        <w:t>2022</w:t>
      </w:r>
      <w:proofErr w:type="gramEnd"/>
      <w:r w:rsidRPr="006F13FA">
        <w:rPr>
          <w:rFonts w:ascii="Tahoma" w:hAnsi="Tahoma" w:cs="Tahoma"/>
          <w:sz w:val="20"/>
          <w:szCs w:val="20"/>
        </w:rPr>
        <w:t xml:space="preserve">, kterým byl delegován zástupce města Strakonice a jeho náhradníci na valné hromady společnosti Teplárna Strakonice, a.s., uložit delegovanému zástupci města Strakonice hlasovat na valných hromadách společnosti Teplárna Strakonice, a.s. pro zvolení osob navržených do orgánů této společnosti dle předložené pozvánky na příslušnou valnou hromadu, jakož i o odvolání navržených osob z orgánů této společnosti. </w:t>
      </w:r>
    </w:p>
    <w:p w:rsidR="003E6455" w:rsidRDefault="003E6455" w:rsidP="00E67180">
      <w:pPr>
        <w:jc w:val="both"/>
        <w:rPr>
          <w:rFonts w:ascii="Tahoma" w:hAnsi="Tahoma" w:cs="Tahoma"/>
          <w:color w:val="000000" w:themeColor="text1"/>
          <w:sz w:val="20"/>
          <w:szCs w:val="20"/>
          <w:lang w:eastAsia="en-US"/>
        </w:rPr>
      </w:pPr>
    </w:p>
    <w:sectPr w:rsidR="003E645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EBF" w:rsidRDefault="00485EBF" w:rsidP="00485EBF">
      <w:r>
        <w:separator/>
      </w:r>
    </w:p>
  </w:endnote>
  <w:endnote w:type="continuationSeparator" w:id="0">
    <w:p w:rsidR="00485EBF" w:rsidRDefault="00485EBF" w:rsidP="004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215435"/>
      <w:docPartObj>
        <w:docPartGallery w:val="Page Numbers (Bottom of Page)"/>
        <w:docPartUnique/>
      </w:docPartObj>
    </w:sdtPr>
    <w:sdtEndPr/>
    <w:sdtContent>
      <w:p w:rsidR="00485EBF" w:rsidRDefault="00485EBF">
        <w:pPr>
          <w:pStyle w:val="Zpat"/>
          <w:jc w:val="center"/>
        </w:pPr>
        <w:r>
          <w:fldChar w:fldCharType="begin"/>
        </w:r>
        <w:r>
          <w:instrText>PAGE   \* MERGEFORMAT</w:instrText>
        </w:r>
        <w:r>
          <w:fldChar w:fldCharType="separate"/>
        </w:r>
        <w:r w:rsidR="00C50C9E">
          <w:rPr>
            <w:noProof/>
          </w:rPr>
          <w:t>2</w:t>
        </w:r>
        <w:r>
          <w:fldChar w:fldCharType="end"/>
        </w:r>
      </w:p>
    </w:sdtContent>
  </w:sdt>
  <w:p w:rsidR="00485EBF" w:rsidRDefault="00485E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EBF" w:rsidRDefault="00485EBF" w:rsidP="00485EBF">
      <w:r>
        <w:separator/>
      </w:r>
    </w:p>
  </w:footnote>
  <w:footnote w:type="continuationSeparator" w:id="0">
    <w:p w:rsidR="00485EBF" w:rsidRDefault="00485EBF" w:rsidP="00485E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A73"/>
    <w:multiLevelType w:val="hybridMultilevel"/>
    <w:tmpl w:val="F550C49E"/>
    <w:lvl w:ilvl="0" w:tplc="4B345B0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0743D6"/>
    <w:multiLevelType w:val="hybridMultilevel"/>
    <w:tmpl w:val="33A82700"/>
    <w:lvl w:ilvl="0" w:tplc="C4A0C2B6">
      <w:start w:val="1"/>
      <w:numFmt w:val="decimal"/>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597C6A"/>
    <w:multiLevelType w:val="hybridMultilevel"/>
    <w:tmpl w:val="9E8E5926"/>
    <w:lvl w:ilvl="0" w:tplc="E8BE8374">
      <w:start w:val="1"/>
      <w:numFmt w:val="decimal"/>
      <w:lvlText w:val="%1)"/>
      <w:lvlJc w:val="left"/>
      <w:pPr>
        <w:ind w:left="720" w:hanging="360"/>
      </w:pPr>
      <w:rPr>
        <w:rFonts w:ascii="Times New Roman" w:hAnsi="Times New Roman" w:cs="Times New Roman" w:hint="default"/>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9528AD"/>
    <w:multiLevelType w:val="hybridMultilevel"/>
    <w:tmpl w:val="3984F86E"/>
    <w:lvl w:ilvl="0" w:tplc="145203E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F60498"/>
    <w:multiLevelType w:val="hybridMultilevel"/>
    <w:tmpl w:val="D3307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DCC7AD7"/>
    <w:multiLevelType w:val="hybridMultilevel"/>
    <w:tmpl w:val="F0B25F98"/>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hint="default"/>
      </w:rPr>
    </w:lvl>
  </w:abstractNum>
  <w:abstractNum w:abstractNumId="6" w15:restartNumberingAfterBreak="0">
    <w:nsid w:val="47F668C0"/>
    <w:multiLevelType w:val="hybridMultilevel"/>
    <w:tmpl w:val="A50C4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357A76"/>
    <w:multiLevelType w:val="multilevel"/>
    <w:tmpl w:val="9E18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5A7508D"/>
    <w:multiLevelType w:val="hybridMultilevel"/>
    <w:tmpl w:val="D8FCB41A"/>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D3B0E20"/>
    <w:multiLevelType w:val="hybridMultilevel"/>
    <w:tmpl w:val="41001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1"/>
  </w:num>
  <w:num w:numId="5">
    <w:abstractNumId w:val="5"/>
  </w:num>
  <w:num w:numId="6">
    <w:abstractNumId w:val="3"/>
  </w:num>
  <w:num w:numId="7">
    <w:abstractNumId w:val="0"/>
  </w:num>
  <w:num w:numId="8">
    <w:abstractNumId w:val="9"/>
  </w:num>
  <w:num w:numId="9">
    <w:abstractNumId w:val="6"/>
  </w:num>
  <w:num w:numId="1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027"/>
    <w:rsid w:val="00035C8B"/>
    <w:rsid w:val="000407E6"/>
    <w:rsid w:val="00067D14"/>
    <w:rsid w:val="00076AE0"/>
    <w:rsid w:val="00077378"/>
    <w:rsid w:val="00091B2F"/>
    <w:rsid w:val="00097F9A"/>
    <w:rsid w:val="000B5C77"/>
    <w:rsid w:val="000C4058"/>
    <w:rsid w:val="000D1169"/>
    <w:rsid w:val="000D1845"/>
    <w:rsid w:val="00117ED1"/>
    <w:rsid w:val="00125CF6"/>
    <w:rsid w:val="00156487"/>
    <w:rsid w:val="00157DF4"/>
    <w:rsid w:val="00164A44"/>
    <w:rsid w:val="00192688"/>
    <w:rsid w:val="00197F2E"/>
    <w:rsid w:val="001D5631"/>
    <w:rsid w:val="001D7196"/>
    <w:rsid w:val="001E5541"/>
    <w:rsid w:val="0021072E"/>
    <w:rsid w:val="00220AF5"/>
    <w:rsid w:val="0022403F"/>
    <w:rsid w:val="00227C92"/>
    <w:rsid w:val="002379DA"/>
    <w:rsid w:val="00241E7D"/>
    <w:rsid w:val="002431D4"/>
    <w:rsid w:val="00250FF6"/>
    <w:rsid w:val="002605D9"/>
    <w:rsid w:val="00281576"/>
    <w:rsid w:val="00286A74"/>
    <w:rsid w:val="00287983"/>
    <w:rsid w:val="002909F5"/>
    <w:rsid w:val="00292AFD"/>
    <w:rsid w:val="002C3D1F"/>
    <w:rsid w:val="002E1646"/>
    <w:rsid w:val="002E1ACF"/>
    <w:rsid w:val="002E33B1"/>
    <w:rsid w:val="002E36CF"/>
    <w:rsid w:val="002F16D9"/>
    <w:rsid w:val="00375E72"/>
    <w:rsid w:val="00384D6B"/>
    <w:rsid w:val="00390967"/>
    <w:rsid w:val="003E6455"/>
    <w:rsid w:val="003F2729"/>
    <w:rsid w:val="003F6EEB"/>
    <w:rsid w:val="0040079D"/>
    <w:rsid w:val="00403B41"/>
    <w:rsid w:val="00403C40"/>
    <w:rsid w:val="004066DC"/>
    <w:rsid w:val="00420F17"/>
    <w:rsid w:val="00421BCB"/>
    <w:rsid w:val="004413DD"/>
    <w:rsid w:val="004551DA"/>
    <w:rsid w:val="0046023F"/>
    <w:rsid w:val="0048112D"/>
    <w:rsid w:val="00484B00"/>
    <w:rsid w:val="00485EBF"/>
    <w:rsid w:val="00496027"/>
    <w:rsid w:val="00496471"/>
    <w:rsid w:val="004A1CC2"/>
    <w:rsid w:val="004A2894"/>
    <w:rsid w:val="004C4308"/>
    <w:rsid w:val="004D2F81"/>
    <w:rsid w:val="004D46D8"/>
    <w:rsid w:val="00531B27"/>
    <w:rsid w:val="005335B5"/>
    <w:rsid w:val="00551718"/>
    <w:rsid w:val="0057254A"/>
    <w:rsid w:val="005A3683"/>
    <w:rsid w:val="005A5F7D"/>
    <w:rsid w:val="005D3776"/>
    <w:rsid w:val="005E15CD"/>
    <w:rsid w:val="005E1BC9"/>
    <w:rsid w:val="005E505C"/>
    <w:rsid w:val="005F071E"/>
    <w:rsid w:val="00603AF0"/>
    <w:rsid w:val="0064013C"/>
    <w:rsid w:val="0064079A"/>
    <w:rsid w:val="00646792"/>
    <w:rsid w:val="00663FC7"/>
    <w:rsid w:val="00670DE3"/>
    <w:rsid w:val="006731F7"/>
    <w:rsid w:val="00680DE8"/>
    <w:rsid w:val="00687B42"/>
    <w:rsid w:val="00694736"/>
    <w:rsid w:val="006D7789"/>
    <w:rsid w:val="006F13FA"/>
    <w:rsid w:val="006F2B8D"/>
    <w:rsid w:val="006F4331"/>
    <w:rsid w:val="00730A7A"/>
    <w:rsid w:val="00744440"/>
    <w:rsid w:val="0075223E"/>
    <w:rsid w:val="007577E3"/>
    <w:rsid w:val="00766584"/>
    <w:rsid w:val="00783A54"/>
    <w:rsid w:val="007926B2"/>
    <w:rsid w:val="007965C6"/>
    <w:rsid w:val="007B3E1A"/>
    <w:rsid w:val="007C022B"/>
    <w:rsid w:val="007D08E7"/>
    <w:rsid w:val="007E0EF0"/>
    <w:rsid w:val="007E3616"/>
    <w:rsid w:val="007E4220"/>
    <w:rsid w:val="00807A2F"/>
    <w:rsid w:val="008142F1"/>
    <w:rsid w:val="008179CE"/>
    <w:rsid w:val="00860529"/>
    <w:rsid w:val="00861A6C"/>
    <w:rsid w:val="008A530C"/>
    <w:rsid w:val="008B6C63"/>
    <w:rsid w:val="008F49D4"/>
    <w:rsid w:val="009312D6"/>
    <w:rsid w:val="00935536"/>
    <w:rsid w:val="009501BF"/>
    <w:rsid w:val="00956BE9"/>
    <w:rsid w:val="00956FA7"/>
    <w:rsid w:val="0098423C"/>
    <w:rsid w:val="00993201"/>
    <w:rsid w:val="009A554A"/>
    <w:rsid w:val="009B45CF"/>
    <w:rsid w:val="009C0783"/>
    <w:rsid w:val="009D5C0C"/>
    <w:rsid w:val="009E3F12"/>
    <w:rsid w:val="00A31D2E"/>
    <w:rsid w:val="00A42BA1"/>
    <w:rsid w:val="00A461F8"/>
    <w:rsid w:val="00A66ED2"/>
    <w:rsid w:val="00A709FF"/>
    <w:rsid w:val="00A71A47"/>
    <w:rsid w:val="00A8446D"/>
    <w:rsid w:val="00A856A4"/>
    <w:rsid w:val="00A86CD0"/>
    <w:rsid w:val="00AB67F2"/>
    <w:rsid w:val="00AC21AF"/>
    <w:rsid w:val="00AC404D"/>
    <w:rsid w:val="00AE4385"/>
    <w:rsid w:val="00AF69E6"/>
    <w:rsid w:val="00B010BD"/>
    <w:rsid w:val="00B17C5E"/>
    <w:rsid w:val="00B23052"/>
    <w:rsid w:val="00B259E0"/>
    <w:rsid w:val="00B26C09"/>
    <w:rsid w:val="00B34733"/>
    <w:rsid w:val="00B46F7F"/>
    <w:rsid w:val="00B675BB"/>
    <w:rsid w:val="00B851AB"/>
    <w:rsid w:val="00B86C7F"/>
    <w:rsid w:val="00BB6091"/>
    <w:rsid w:val="00BD1348"/>
    <w:rsid w:val="00BD2755"/>
    <w:rsid w:val="00BE5011"/>
    <w:rsid w:val="00BF6ED4"/>
    <w:rsid w:val="00C15BEF"/>
    <w:rsid w:val="00C21018"/>
    <w:rsid w:val="00C35311"/>
    <w:rsid w:val="00C35E52"/>
    <w:rsid w:val="00C4430F"/>
    <w:rsid w:val="00C50C9E"/>
    <w:rsid w:val="00C60205"/>
    <w:rsid w:val="00C83A24"/>
    <w:rsid w:val="00C84146"/>
    <w:rsid w:val="00C9150D"/>
    <w:rsid w:val="00CA574E"/>
    <w:rsid w:val="00CB3E79"/>
    <w:rsid w:val="00CB7351"/>
    <w:rsid w:val="00CC23F8"/>
    <w:rsid w:val="00CE3FD8"/>
    <w:rsid w:val="00CF3204"/>
    <w:rsid w:val="00CF63D6"/>
    <w:rsid w:val="00D334C9"/>
    <w:rsid w:val="00D42131"/>
    <w:rsid w:val="00D544B2"/>
    <w:rsid w:val="00D7125B"/>
    <w:rsid w:val="00DB5909"/>
    <w:rsid w:val="00DB5B11"/>
    <w:rsid w:val="00DC0426"/>
    <w:rsid w:val="00DE22F9"/>
    <w:rsid w:val="00DF2542"/>
    <w:rsid w:val="00E01FF1"/>
    <w:rsid w:val="00E02F0A"/>
    <w:rsid w:val="00E23A1A"/>
    <w:rsid w:val="00E5793D"/>
    <w:rsid w:val="00E57F59"/>
    <w:rsid w:val="00E60545"/>
    <w:rsid w:val="00E67180"/>
    <w:rsid w:val="00E760E2"/>
    <w:rsid w:val="00E833A2"/>
    <w:rsid w:val="00E84239"/>
    <w:rsid w:val="00E90241"/>
    <w:rsid w:val="00EF2553"/>
    <w:rsid w:val="00F0637C"/>
    <w:rsid w:val="00F25BAC"/>
    <w:rsid w:val="00F3649F"/>
    <w:rsid w:val="00F413C6"/>
    <w:rsid w:val="00F42E17"/>
    <w:rsid w:val="00F479A6"/>
    <w:rsid w:val="00F752C1"/>
    <w:rsid w:val="00F93B11"/>
    <w:rsid w:val="00FA6870"/>
    <w:rsid w:val="00FA7CD9"/>
    <w:rsid w:val="00FC41BA"/>
    <w:rsid w:val="00FC4DC0"/>
    <w:rsid w:val="00FE49EA"/>
    <w:rsid w:val="00FF4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44E555-C5D6-4B0D-9640-EFB9D6E6F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602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96027"/>
    <w:pPr>
      <w:keepNext/>
      <w:widowControl w:val="0"/>
      <w:autoSpaceDE w:val="0"/>
      <w:autoSpaceDN w:val="0"/>
      <w:adjustRightInd w:val="0"/>
      <w:jc w:val="center"/>
      <w:outlineLvl w:val="0"/>
    </w:pPr>
    <w:rPr>
      <w:b/>
      <w:bCs/>
      <w:sz w:val="28"/>
      <w:szCs w:val="28"/>
    </w:rPr>
  </w:style>
  <w:style w:type="paragraph" w:styleId="Nadpis2">
    <w:name w:val="heading 2"/>
    <w:basedOn w:val="Normln"/>
    <w:next w:val="Normln"/>
    <w:link w:val="Nadpis2Char"/>
    <w:qFormat/>
    <w:rsid w:val="00496027"/>
    <w:pPr>
      <w:keepNext/>
      <w:widowControl w:val="0"/>
      <w:tabs>
        <w:tab w:val="left" w:pos="5103"/>
      </w:tabs>
      <w:autoSpaceDE w:val="0"/>
      <w:autoSpaceDN w:val="0"/>
      <w:adjustRightInd w:val="0"/>
      <w:jc w:val="both"/>
      <w:outlineLvl w:val="1"/>
    </w:pPr>
    <w:rPr>
      <w:b/>
      <w:bCs/>
    </w:rPr>
  </w:style>
  <w:style w:type="paragraph" w:styleId="Nadpis3">
    <w:name w:val="heading 3"/>
    <w:basedOn w:val="Normln"/>
    <w:next w:val="Normln"/>
    <w:link w:val="Nadpis3Char"/>
    <w:qFormat/>
    <w:rsid w:val="00496027"/>
    <w:pPr>
      <w:keepNext/>
      <w:widowControl w:val="0"/>
      <w:autoSpaceDE w:val="0"/>
      <w:autoSpaceDN w:val="0"/>
      <w:adjustRightInd w:val="0"/>
      <w:jc w:val="both"/>
      <w:outlineLvl w:val="2"/>
    </w:pPr>
    <w:rPr>
      <w:b/>
    </w:rPr>
  </w:style>
  <w:style w:type="paragraph" w:styleId="Nadpis6">
    <w:name w:val="heading 6"/>
    <w:basedOn w:val="Normln"/>
    <w:next w:val="Normln"/>
    <w:link w:val="Nadpis6Char"/>
    <w:uiPriority w:val="9"/>
    <w:unhideWhenUsed/>
    <w:qFormat/>
    <w:rsid w:val="00485EBF"/>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96027"/>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rsid w:val="00496027"/>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rsid w:val="00496027"/>
    <w:rPr>
      <w:rFonts w:ascii="Times New Roman" w:eastAsia="Times New Roman" w:hAnsi="Times New Roman" w:cs="Times New Roman"/>
      <w:b/>
      <w:sz w:val="24"/>
      <w:szCs w:val="24"/>
      <w:lang w:eastAsia="cs-CZ"/>
    </w:rPr>
  </w:style>
  <w:style w:type="paragraph" w:styleId="Zhlav">
    <w:name w:val="header"/>
    <w:basedOn w:val="Normln"/>
    <w:link w:val="ZhlavChar"/>
    <w:semiHidden/>
    <w:rsid w:val="00496027"/>
    <w:pPr>
      <w:tabs>
        <w:tab w:val="center" w:pos="4536"/>
        <w:tab w:val="right" w:pos="9072"/>
      </w:tabs>
    </w:pPr>
  </w:style>
  <w:style w:type="character" w:customStyle="1" w:styleId="ZhlavChar">
    <w:name w:val="Záhlaví Char"/>
    <w:basedOn w:val="Standardnpsmoodstavce"/>
    <w:link w:val="Zhlav"/>
    <w:semiHidden/>
    <w:rsid w:val="00496027"/>
    <w:rPr>
      <w:rFonts w:ascii="Times New Roman" w:eastAsia="Times New Roman" w:hAnsi="Times New Roman" w:cs="Times New Roman"/>
      <w:sz w:val="24"/>
      <w:szCs w:val="24"/>
      <w:lang w:eastAsia="cs-CZ"/>
    </w:rPr>
  </w:style>
  <w:style w:type="paragraph" w:customStyle="1" w:styleId="BodyText31">
    <w:name w:val="Body Text 31"/>
    <w:basedOn w:val="Normln"/>
    <w:rsid w:val="00496027"/>
    <w:pPr>
      <w:widowControl w:val="0"/>
      <w:jc w:val="both"/>
    </w:pPr>
    <w:rPr>
      <w:szCs w:val="20"/>
    </w:rPr>
  </w:style>
  <w:style w:type="paragraph" w:styleId="Normlnweb">
    <w:name w:val="Normal (Web)"/>
    <w:basedOn w:val="Normln"/>
    <w:uiPriority w:val="99"/>
    <w:unhideWhenUsed/>
    <w:rsid w:val="001D7196"/>
    <w:pPr>
      <w:spacing w:before="100" w:beforeAutospacing="1" w:after="100" w:afterAutospacing="1"/>
    </w:pPr>
  </w:style>
  <w:style w:type="paragraph" w:styleId="Odstavecseseznamem">
    <w:name w:val="List Paragraph"/>
    <w:basedOn w:val="Normln"/>
    <w:uiPriority w:val="34"/>
    <w:qFormat/>
    <w:rsid w:val="00BB6091"/>
    <w:pPr>
      <w:ind w:left="720"/>
      <w:contextualSpacing/>
    </w:pPr>
  </w:style>
  <w:style w:type="paragraph" w:styleId="Textbubliny">
    <w:name w:val="Balloon Text"/>
    <w:basedOn w:val="Normln"/>
    <w:link w:val="TextbublinyChar"/>
    <w:uiPriority w:val="99"/>
    <w:semiHidden/>
    <w:unhideWhenUsed/>
    <w:rsid w:val="0069473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94736"/>
    <w:rPr>
      <w:rFonts w:ascii="Segoe UI" w:eastAsia="Times New Roman" w:hAnsi="Segoe UI" w:cs="Segoe UI"/>
      <w:sz w:val="18"/>
      <w:szCs w:val="18"/>
      <w:lang w:eastAsia="cs-CZ"/>
    </w:rPr>
  </w:style>
  <w:style w:type="character" w:customStyle="1" w:styleId="Nadpis6Char">
    <w:name w:val="Nadpis 6 Char"/>
    <w:basedOn w:val="Standardnpsmoodstavce"/>
    <w:link w:val="Nadpis6"/>
    <w:uiPriority w:val="9"/>
    <w:rsid w:val="00485EBF"/>
    <w:rPr>
      <w:rFonts w:asciiTheme="majorHAnsi" w:eastAsiaTheme="majorEastAsia" w:hAnsiTheme="majorHAnsi" w:cstheme="majorBidi"/>
      <w:color w:val="1F4D78" w:themeColor="accent1" w:themeShade="7F"/>
      <w:sz w:val="24"/>
      <w:szCs w:val="24"/>
      <w:lang w:eastAsia="cs-CZ"/>
    </w:rPr>
  </w:style>
  <w:style w:type="paragraph" w:styleId="Zkladntext">
    <w:name w:val="Body Text"/>
    <w:basedOn w:val="Normln"/>
    <w:link w:val="ZkladntextChar"/>
    <w:rsid w:val="00485EBF"/>
    <w:pPr>
      <w:jc w:val="both"/>
    </w:pPr>
  </w:style>
  <w:style w:type="character" w:customStyle="1" w:styleId="ZkladntextChar">
    <w:name w:val="Základní text Char"/>
    <w:basedOn w:val="Standardnpsmoodstavce"/>
    <w:link w:val="Zkladntext"/>
    <w:rsid w:val="00485EBF"/>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EBF"/>
    <w:pPr>
      <w:tabs>
        <w:tab w:val="center" w:pos="4536"/>
        <w:tab w:val="right" w:pos="9072"/>
      </w:tabs>
    </w:pPr>
  </w:style>
  <w:style w:type="character" w:customStyle="1" w:styleId="ZpatChar">
    <w:name w:val="Zápatí Char"/>
    <w:basedOn w:val="Standardnpsmoodstavce"/>
    <w:link w:val="Zpat"/>
    <w:rsid w:val="00485EBF"/>
    <w:rPr>
      <w:rFonts w:ascii="Times New Roman" w:eastAsia="Times New Roman" w:hAnsi="Times New Roman" w:cs="Times New Roman"/>
      <w:sz w:val="24"/>
      <w:szCs w:val="24"/>
      <w:lang w:eastAsia="cs-CZ"/>
    </w:rPr>
  </w:style>
  <w:style w:type="paragraph" w:customStyle="1" w:styleId="Zkladntext31">
    <w:name w:val="Základní text 31"/>
    <w:basedOn w:val="Normln"/>
    <w:rsid w:val="000B5C77"/>
    <w:pPr>
      <w:widowControl w:val="0"/>
      <w:overflowPunct w:val="0"/>
      <w:autoSpaceDE w:val="0"/>
      <w:autoSpaceDN w:val="0"/>
      <w:adjustRightInd w:val="0"/>
      <w:jc w:val="both"/>
      <w:textAlignment w:val="baseline"/>
    </w:pPr>
    <w:rPr>
      <w:szCs w:val="20"/>
    </w:rPr>
  </w:style>
  <w:style w:type="paragraph" w:customStyle="1" w:styleId="Zkladntext32">
    <w:name w:val="Základní text 32"/>
    <w:basedOn w:val="Normln"/>
    <w:rsid w:val="00A71A47"/>
    <w:pPr>
      <w:widowControl w:val="0"/>
      <w:overflowPunct w:val="0"/>
      <w:autoSpaceDE w:val="0"/>
      <w:autoSpaceDN w:val="0"/>
      <w:adjustRightInd w:val="0"/>
      <w:jc w:val="both"/>
      <w:textAlignment w:val="baseline"/>
    </w:pPr>
    <w:rPr>
      <w:szCs w:val="20"/>
    </w:rPr>
  </w:style>
  <w:style w:type="paragraph" w:customStyle="1" w:styleId="Zkladntext21">
    <w:name w:val="Základní text 21"/>
    <w:basedOn w:val="Normln"/>
    <w:rsid w:val="00A71A47"/>
    <w:pPr>
      <w:widowControl w:val="0"/>
      <w:suppressAutoHyphens/>
      <w:autoSpaceDE w:val="0"/>
      <w:jc w:val="both"/>
    </w:pPr>
    <w:rPr>
      <w:sz w:val="22"/>
      <w:lang w:eastAsia="ar-SA"/>
    </w:rPr>
  </w:style>
  <w:style w:type="character" w:styleId="Hypertextovodkaz">
    <w:name w:val="Hyperlink"/>
    <w:basedOn w:val="Standardnpsmoodstavce"/>
    <w:uiPriority w:val="99"/>
    <w:semiHidden/>
    <w:unhideWhenUsed/>
    <w:rsid w:val="00F25BAC"/>
    <w:rPr>
      <w:color w:val="0000FF"/>
      <w:u w:val="single"/>
    </w:rPr>
  </w:style>
  <w:style w:type="paragraph" w:styleId="Zkladntext2">
    <w:name w:val="Body Text 2"/>
    <w:basedOn w:val="Normln"/>
    <w:link w:val="Zkladntext2Char"/>
    <w:semiHidden/>
    <w:unhideWhenUsed/>
    <w:rsid w:val="006731F7"/>
    <w:pPr>
      <w:spacing w:after="120" w:line="480" w:lineRule="auto"/>
    </w:pPr>
  </w:style>
  <w:style w:type="character" w:customStyle="1" w:styleId="Zkladntext2Char">
    <w:name w:val="Základní text 2 Char"/>
    <w:basedOn w:val="Standardnpsmoodstavce"/>
    <w:link w:val="Zkladntext2"/>
    <w:semiHidden/>
    <w:rsid w:val="006731F7"/>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737645">
      <w:bodyDiv w:val="1"/>
      <w:marLeft w:val="0"/>
      <w:marRight w:val="0"/>
      <w:marTop w:val="0"/>
      <w:marBottom w:val="0"/>
      <w:divBdr>
        <w:top w:val="none" w:sz="0" w:space="0" w:color="auto"/>
        <w:left w:val="none" w:sz="0" w:space="0" w:color="auto"/>
        <w:bottom w:val="none" w:sz="0" w:space="0" w:color="auto"/>
        <w:right w:val="none" w:sz="0" w:space="0" w:color="auto"/>
      </w:divBdr>
    </w:div>
    <w:div w:id="1147865304">
      <w:bodyDiv w:val="1"/>
      <w:marLeft w:val="240"/>
      <w:marRight w:val="240"/>
      <w:marTop w:val="240"/>
      <w:marBottom w:val="60"/>
      <w:divBdr>
        <w:top w:val="none" w:sz="0" w:space="0" w:color="auto"/>
        <w:left w:val="none" w:sz="0" w:space="0" w:color="auto"/>
        <w:bottom w:val="none" w:sz="0" w:space="0" w:color="auto"/>
        <w:right w:val="none" w:sz="0" w:space="0" w:color="auto"/>
      </w:divBdr>
      <w:divsChild>
        <w:div w:id="942960736">
          <w:marLeft w:val="0"/>
          <w:marRight w:val="0"/>
          <w:marTop w:val="0"/>
          <w:marBottom w:val="0"/>
          <w:divBdr>
            <w:top w:val="none" w:sz="0" w:space="0" w:color="auto"/>
            <w:left w:val="none" w:sz="0" w:space="0" w:color="auto"/>
            <w:bottom w:val="single" w:sz="6" w:space="9" w:color="C8C8C8"/>
            <w:right w:val="none" w:sz="0" w:space="0" w:color="auto"/>
          </w:divBdr>
          <w:divsChild>
            <w:div w:id="20699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50307">
      <w:bodyDiv w:val="1"/>
      <w:marLeft w:val="0"/>
      <w:marRight w:val="0"/>
      <w:marTop w:val="0"/>
      <w:marBottom w:val="0"/>
      <w:divBdr>
        <w:top w:val="none" w:sz="0" w:space="0" w:color="auto"/>
        <w:left w:val="none" w:sz="0" w:space="0" w:color="auto"/>
        <w:bottom w:val="none" w:sz="0" w:space="0" w:color="auto"/>
        <w:right w:val="none" w:sz="0" w:space="0" w:color="auto"/>
      </w:divBdr>
      <w:divsChild>
        <w:div w:id="963315904">
          <w:marLeft w:val="0"/>
          <w:marRight w:val="0"/>
          <w:marTop w:val="0"/>
          <w:marBottom w:val="0"/>
          <w:divBdr>
            <w:top w:val="none" w:sz="0" w:space="0" w:color="auto"/>
            <w:left w:val="none" w:sz="0" w:space="0" w:color="auto"/>
            <w:bottom w:val="none" w:sz="0" w:space="0" w:color="auto"/>
            <w:right w:val="none" w:sz="0" w:space="0" w:color="auto"/>
          </w:divBdr>
          <w:divsChild>
            <w:div w:id="183378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14137">
      <w:bodyDiv w:val="1"/>
      <w:marLeft w:val="240"/>
      <w:marRight w:val="240"/>
      <w:marTop w:val="240"/>
      <w:marBottom w:val="60"/>
      <w:divBdr>
        <w:top w:val="none" w:sz="0" w:space="0" w:color="auto"/>
        <w:left w:val="none" w:sz="0" w:space="0" w:color="auto"/>
        <w:bottom w:val="none" w:sz="0" w:space="0" w:color="auto"/>
        <w:right w:val="none" w:sz="0" w:space="0" w:color="auto"/>
      </w:divBdr>
      <w:divsChild>
        <w:div w:id="264118913">
          <w:marLeft w:val="0"/>
          <w:marRight w:val="0"/>
          <w:marTop w:val="0"/>
          <w:marBottom w:val="0"/>
          <w:divBdr>
            <w:top w:val="none" w:sz="0" w:space="0" w:color="auto"/>
            <w:left w:val="none" w:sz="0" w:space="0" w:color="auto"/>
            <w:bottom w:val="single" w:sz="6" w:space="9" w:color="C8C8C8"/>
            <w:right w:val="none" w:sz="0" w:space="0" w:color="auto"/>
          </w:divBdr>
          <w:divsChild>
            <w:div w:id="2204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994152">
      <w:bodyDiv w:val="1"/>
      <w:marLeft w:val="0"/>
      <w:marRight w:val="0"/>
      <w:marTop w:val="0"/>
      <w:marBottom w:val="0"/>
      <w:divBdr>
        <w:top w:val="none" w:sz="0" w:space="0" w:color="auto"/>
        <w:left w:val="none" w:sz="0" w:space="0" w:color="auto"/>
        <w:bottom w:val="none" w:sz="0" w:space="0" w:color="auto"/>
        <w:right w:val="none" w:sz="0" w:space="0" w:color="auto"/>
      </w:divBdr>
    </w:div>
    <w:div w:id="1565066846">
      <w:bodyDiv w:val="1"/>
      <w:marLeft w:val="0"/>
      <w:marRight w:val="0"/>
      <w:marTop w:val="0"/>
      <w:marBottom w:val="0"/>
      <w:divBdr>
        <w:top w:val="none" w:sz="0" w:space="0" w:color="auto"/>
        <w:left w:val="none" w:sz="0" w:space="0" w:color="auto"/>
        <w:bottom w:val="none" w:sz="0" w:space="0" w:color="auto"/>
        <w:right w:val="none" w:sz="0" w:space="0" w:color="auto"/>
      </w:divBdr>
      <w:divsChild>
        <w:div w:id="1304653304">
          <w:marLeft w:val="0"/>
          <w:marRight w:val="0"/>
          <w:marTop w:val="0"/>
          <w:marBottom w:val="0"/>
          <w:divBdr>
            <w:top w:val="none" w:sz="0" w:space="0" w:color="auto"/>
            <w:left w:val="none" w:sz="0" w:space="0" w:color="auto"/>
            <w:bottom w:val="none" w:sz="0" w:space="0" w:color="auto"/>
            <w:right w:val="none" w:sz="0" w:space="0" w:color="auto"/>
          </w:divBdr>
          <w:divsChild>
            <w:div w:id="190541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869559">
      <w:bodyDiv w:val="1"/>
      <w:marLeft w:val="0"/>
      <w:marRight w:val="0"/>
      <w:marTop w:val="0"/>
      <w:marBottom w:val="0"/>
      <w:divBdr>
        <w:top w:val="none" w:sz="0" w:space="0" w:color="auto"/>
        <w:left w:val="none" w:sz="0" w:space="0" w:color="auto"/>
        <w:bottom w:val="none" w:sz="0" w:space="0" w:color="auto"/>
        <w:right w:val="none" w:sz="0" w:space="0" w:color="auto"/>
      </w:divBdr>
    </w:div>
    <w:div w:id="1909220610">
      <w:bodyDiv w:val="1"/>
      <w:marLeft w:val="240"/>
      <w:marRight w:val="240"/>
      <w:marTop w:val="240"/>
      <w:marBottom w:val="60"/>
      <w:divBdr>
        <w:top w:val="none" w:sz="0" w:space="0" w:color="auto"/>
        <w:left w:val="none" w:sz="0" w:space="0" w:color="auto"/>
        <w:bottom w:val="none" w:sz="0" w:space="0" w:color="auto"/>
        <w:right w:val="none" w:sz="0" w:space="0" w:color="auto"/>
      </w:divBdr>
      <w:divsChild>
        <w:div w:id="640618540">
          <w:marLeft w:val="0"/>
          <w:marRight w:val="0"/>
          <w:marTop w:val="0"/>
          <w:marBottom w:val="0"/>
          <w:divBdr>
            <w:top w:val="none" w:sz="0" w:space="0" w:color="auto"/>
            <w:left w:val="none" w:sz="0" w:space="0" w:color="auto"/>
            <w:bottom w:val="single" w:sz="6" w:space="9" w:color="C8C8C8"/>
            <w:right w:val="none" w:sz="0" w:space="0" w:color="auto"/>
          </w:divBdr>
          <w:divsChild>
            <w:div w:id="111417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015046">
      <w:bodyDiv w:val="1"/>
      <w:marLeft w:val="240"/>
      <w:marRight w:val="240"/>
      <w:marTop w:val="240"/>
      <w:marBottom w:val="60"/>
      <w:divBdr>
        <w:top w:val="none" w:sz="0" w:space="0" w:color="auto"/>
        <w:left w:val="none" w:sz="0" w:space="0" w:color="auto"/>
        <w:bottom w:val="none" w:sz="0" w:space="0" w:color="auto"/>
        <w:right w:val="none" w:sz="0" w:space="0" w:color="auto"/>
      </w:divBdr>
      <w:divsChild>
        <w:div w:id="250431299">
          <w:marLeft w:val="0"/>
          <w:marRight w:val="0"/>
          <w:marTop w:val="0"/>
          <w:marBottom w:val="0"/>
          <w:divBdr>
            <w:top w:val="none" w:sz="0" w:space="0" w:color="auto"/>
            <w:left w:val="none" w:sz="0" w:space="0" w:color="auto"/>
            <w:bottom w:val="single" w:sz="6" w:space="9" w:color="C8C8C8"/>
            <w:right w:val="none" w:sz="0" w:space="0" w:color="auto"/>
          </w:divBdr>
          <w:divsChild>
            <w:div w:id="738673063">
              <w:marLeft w:val="0"/>
              <w:marRight w:val="0"/>
              <w:marTop w:val="0"/>
              <w:marBottom w:val="0"/>
              <w:divBdr>
                <w:top w:val="none" w:sz="0" w:space="0" w:color="auto"/>
                <w:left w:val="none" w:sz="0" w:space="0" w:color="auto"/>
                <w:bottom w:val="none" w:sz="0" w:space="0" w:color="auto"/>
                <w:right w:val="none" w:sz="0" w:space="0" w:color="auto"/>
              </w:divBdr>
            </w:div>
            <w:div w:id="1130779347">
              <w:marLeft w:val="0"/>
              <w:marRight w:val="0"/>
              <w:marTop w:val="0"/>
              <w:marBottom w:val="0"/>
              <w:divBdr>
                <w:top w:val="none" w:sz="0" w:space="0" w:color="auto"/>
                <w:left w:val="none" w:sz="0" w:space="0" w:color="auto"/>
                <w:bottom w:val="none" w:sz="0" w:space="0" w:color="auto"/>
                <w:right w:val="none" w:sz="0" w:space="0" w:color="auto"/>
              </w:divBdr>
            </w:div>
            <w:div w:id="176891671">
              <w:marLeft w:val="0"/>
              <w:marRight w:val="0"/>
              <w:marTop w:val="0"/>
              <w:marBottom w:val="0"/>
              <w:divBdr>
                <w:top w:val="none" w:sz="0" w:space="0" w:color="auto"/>
                <w:left w:val="none" w:sz="0" w:space="0" w:color="auto"/>
                <w:bottom w:val="none" w:sz="0" w:space="0" w:color="auto"/>
                <w:right w:val="none" w:sz="0" w:space="0" w:color="auto"/>
              </w:divBdr>
            </w:div>
            <w:div w:id="657269270">
              <w:marLeft w:val="0"/>
              <w:marRight w:val="0"/>
              <w:marTop w:val="0"/>
              <w:marBottom w:val="0"/>
              <w:divBdr>
                <w:top w:val="none" w:sz="0" w:space="0" w:color="auto"/>
                <w:left w:val="none" w:sz="0" w:space="0" w:color="auto"/>
                <w:bottom w:val="none" w:sz="0" w:space="0" w:color="auto"/>
                <w:right w:val="none" w:sz="0" w:space="0" w:color="auto"/>
              </w:divBdr>
            </w:div>
            <w:div w:id="780761758">
              <w:marLeft w:val="0"/>
              <w:marRight w:val="0"/>
              <w:marTop w:val="0"/>
              <w:marBottom w:val="0"/>
              <w:divBdr>
                <w:top w:val="none" w:sz="0" w:space="0" w:color="auto"/>
                <w:left w:val="none" w:sz="0" w:space="0" w:color="auto"/>
                <w:bottom w:val="none" w:sz="0" w:space="0" w:color="auto"/>
                <w:right w:val="none" w:sz="0" w:space="0" w:color="auto"/>
              </w:divBdr>
            </w:div>
            <w:div w:id="754597014">
              <w:marLeft w:val="0"/>
              <w:marRight w:val="0"/>
              <w:marTop w:val="0"/>
              <w:marBottom w:val="0"/>
              <w:divBdr>
                <w:top w:val="none" w:sz="0" w:space="0" w:color="auto"/>
                <w:left w:val="none" w:sz="0" w:space="0" w:color="auto"/>
                <w:bottom w:val="none" w:sz="0" w:space="0" w:color="auto"/>
                <w:right w:val="none" w:sz="0" w:space="0" w:color="auto"/>
              </w:divBdr>
            </w:div>
            <w:div w:id="1308509073">
              <w:marLeft w:val="0"/>
              <w:marRight w:val="0"/>
              <w:marTop w:val="0"/>
              <w:marBottom w:val="0"/>
              <w:divBdr>
                <w:top w:val="none" w:sz="0" w:space="0" w:color="auto"/>
                <w:left w:val="none" w:sz="0" w:space="0" w:color="auto"/>
                <w:bottom w:val="none" w:sz="0" w:space="0" w:color="auto"/>
                <w:right w:val="none" w:sz="0" w:space="0" w:color="auto"/>
              </w:divBdr>
            </w:div>
            <w:div w:id="711030747">
              <w:marLeft w:val="0"/>
              <w:marRight w:val="0"/>
              <w:marTop w:val="0"/>
              <w:marBottom w:val="0"/>
              <w:divBdr>
                <w:top w:val="none" w:sz="0" w:space="0" w:color="auto"/>
                <w:left w:val="none" w:sz="0" w:space="0" w:color="auto"/>
                <w:bottom w:val="none" w:sz="0" w:space="0" w:color="auto"/>
                <w:right w:val="none" w:sz="0" w:space="0" w:color="auto"/>
              </w:divBdr>
            </w:div>
            <w:div w:id="677851199">
              <w:marLeft w:val="0"/>
              <w:marRight w:val="0"/>
              <w:marTop w:val="0"/>
              <w:marBottom w:val="0"/>
              <w:divBdr>
                <w:top w:val="none" w:sz="0" w:space="0" w:color="auto"/>
                <w:left w:val="none" w:sz="0" w:space="0" w:color="auto"/>
                <w:bottom w:val="none" w:sz="0" w:space="0" w:color="auto"/>
                <w:right w:val="none" w:sz="0" w:space="0" w:color="auto"/>
              </w:divBdr>
            </w:div>
            <w:div w:id="1771469526">
              <w:marLeft w:val="0"/>
              <w:marRight w:val="0"/>
              <w:marTop w:val="0"/>
              <w:marBottom w:val="0"/>
              <w:divBdr>
                <w:top w:val="none" w:sz="0" w:space="0" w:color="auto"/>
                <w:left w:val="none" w:sz="0" w:space="0" w:color="auto"/>
                <w:bottom w:val="none" w:sz="0" w:space="0" w:color="auto"/>
                <w:right w:val="none" w:sz="0" w:space="0" w:color="auto"/>
              </w:divBdr>
            </w:div>
            <w:div w:id="347370513">
              <w:marLeft w:val="0"/>
              <w:marRight w:val="0"/>
              <w:marTop w:val="0"/>
              <w:marBottom w:val="0"/>
              <w:divBdr>
                <w:top w:val="none" w:sz="0" w:space="0" w:color="auto"/>
                <w:left w:val="none" w:sz="0" w:space="0" w:color="auto"/>
                <w:bottom w:val="none" w:sz="0" w:space="0" w:color="auto"/>
                <w:right w:val="none" w:sz="0" w:space="0" w:color="auto"/>
              </w:divBdr>
            </w:div>
            <w:div w:id="1350373910">
              <w:marLeft w:val="0"/>
              <w:marRight w:val="0"/>
              <w:marTop w:val="0"/>
              <w:marBottom w:val="0"/>
              <w:divBdr>
                <w:top w:val="none" w:sz="0" w:space="0" w:color="auto"/>
                <w:left w:val="none" w:sz="0" w:space="0" w:color="auto"/>
                <w:bottom w:val="none" w:sz="0" w:space="0" w:color="auto"/>
                <w:right w:val="none" w:sz="0" w:space="0" w:color="auto"/>
              </w:divBdr>
            </w:div>
            <w:div w:id="1484662466">
              <w:marLeft w:val="0"/>
              <w:marRight w:val="0"/>
              <w:marTop w:val="0"/>
              <w:marBottom w:val="0"/>
              <w:divBdr>
                <w:top w:val="none" w:sz="0" w:space="0" w:color="auto"/>
                <w:left w:val="none" w:sz="0" w:space="0" w:color="auto"/>
                <w:bottom w:val="none" w:sz="0" w:space="0" w:color="auto"/>
                <w:right w:val="none" w:sz="0" w:space="0" w:color="auto"/>
              </w:divBdr>
            </w:div>
            <w:div w:id="1668172140">
              <w:marLeft w:val="0"/>
              <w:marRight w:val="0"/>
              <w:marTop w:val="0"/>
              <w:marBottom w:val="0"/>
              <w:divBdr>
                <w:top w:val="none" w:sz="0" w:space="0" w:color="auto"/>
                <w:left w:val="none" w:sz="0" w:space="0" w:color="auto"/>
                <w:bottom w:val="none" w:sz="0" w:space="0" w:color="auto"/>
                <w:right w:val="none" w:sz="0" w:space="0" w:color="auto"/>
              </w:divBdr>
            </w:div>
            <w:div w:id="1639067583">
              <w:marLeft w:val="0"/>
              <w:marRight w:val="0"/>
              <w:marTop w:val="0"/>
              <w:marBottom w:val="0"/>
              <w:divBdr>
                <w:top w:val="none" w:sz="0" w:space="0" w:color="auto"/>
                <w:left w:val="none" w:sz="0" w:space="0" w:color="auto"/>
                <w:bottom w:val="none" w:sz="0" w:space="0" w:color="auto"/>
                <w:right w:val="none" w:sz="0" w:space="0" w:color="auto"/>
              </w:divBdr>
            </w:div>
            <w:div w:id="109702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160</Words>
  <Characters>948</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Šárka Vávrová</dc:creator>
  <cp:keywords/>
  <dc:description/>
  <cp:lastModifiedBy>Radmila Brušáková</cp:lastModifiedBy>
  <cp:revision>3</cp:revision>
  <cp:lastPrinted>2022-06-15T08:26:00Z</cp:lastPrinted>
  <dcterms:created xsi:type="dcterms:W3CDTF">2022-06-15T08:27:00Z</dcterms:created>
  <dcterms:modified xsi:type="dcterms:W3CDTF">2022-06-16T07:10:00Z</dcterms:modified>
</cp:coreProperties>
</file>